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13D27" w:rsidRPr="00613D27" w:rsidTr="00613D27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D27" w:rsidRPr="00613D27" w:rsidRDefault="00613D27" w:rsidP="00613D2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北京市长城企业战略研究所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13D27" w:rsidRPr="00613D2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D27" w:rsidRPr="00613D2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D27" w:rsidRPr="00613D2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D27" w:rsidRPr="00613D2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科研设计单位</w:t>
                  </w:r>
                </w:p>
              </w:tc>
            </w:tr>
            <w:tr w:rsidR="00613D27" w:rsidRPr="00613D2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13D27" w:rsidRPr="00613D27" w:rsidRDefault="00613D27" w:rsidP="00613D2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13D27" w:rsidRPr="00613D27" w:rsidRDefault="00613D27" w:rsidP="00613D27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13D27" w:rsidRPr="00613D27" w:rsidTr="00613D2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613D27" w:rsidRPr="00613D27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13D27" w:rsidRPr="00613D27" w:rsidRDefault="00613D27" w:rsidP="00613D27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13D27" w:rsidRPr="00613D2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13D27" w:rsidRPr="00613D27" w:rsidRDefault="00613D27" w:rsidP="00613D2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613D27" w:rsidRPr="00613D27" w:rsidRDefault="00613D27" w:rsidP="00613D2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613D27" w:rsidRPr="00613D27" w:rsidRDefault="00613D27" w:rsidP="00613D2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长城战略咨询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年应届生招聘简章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 xml:space="preserve">长城战略简介 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长城战略咨询创建于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1993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年，是专业的战略和管理综合性咨询机构，也是国内从业历史最长的民营咨询机构之一。长城战略咨询立足于对中国市场的专业研究，在长期咨询实践的基础上，形成了以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战略咨询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为核心，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管理咨询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，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信息化咨询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为两翼的咨询业务结构，特别是在企业战略、人力资源管理、企业运营管理、区域战略规划、高科技园区发展、产业发展战略、循环经济、科技管理与公共政策、信息化规划与电子政务等方面积累了丰富的成功咨询经验，树立了较高信誉。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长城战略咨询通过长期的人才培养计划，建立了完善的咨询顾问培养和选拔机制，拥有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多人不同的专业教育背景和行业从业经历的高素质咨询师团队，荣获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“2011</w:t>
            </w: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年北京高校毕业生就业百家用人单位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”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称号。先后与清华大学、北京大学、中国人民大学、北京科技大学、南开大学建立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“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研究生实习基地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”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同时与武汉大学、武汉理工大学、华中科技大学、中山大学、暨南大学、北京交通大学、北京师范大学、浙江大学、宁波大学保持着良好的人才合作关系。加盟长城战略咨询的优秀人才，公司将提供有挑战性的个人事业机会和有竞争力的个人发展空间。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业务方向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战略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咨询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：企业战略咨询、企业改制咨询、高成长企业咨询、区域战略咨询、高新区咨询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管理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咨询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：企业管理咨询、组织管控咨询、人力资源管理咨询、科技管理咨询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信息化咨询：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信息化规划咨询、知识管理咨询、系统实施咨询、电子政务、企业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外包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专项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咨询：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高新技术咨询、循环经济咨询、技术选择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路线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预研、政府公共管理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 xml:space="preserve">招聘岗位 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1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咨询岗：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岗位：分析师、咨询师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技术岗：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岗位：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开发工程师、系统实施顾问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岗位要求：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学校：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国内外重点院校；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学历：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研究生（咨询类）、本科生（技术类）；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语言：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大学英语6级（咨询类）、4级以上（技术类）；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出差：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适应出差；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技能：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熟练使用Word、PowerPoint、Excel等办公软件，熟悉Internet；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时间：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实习期间，每周至少能保证三天工作时间，能够处理好学业与工作的关系。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专业需求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9"/>
              <w:gridCol w:w="6105"/>
            </w:tblGrid>
            <w:tr w:rsidR="00613D27" w:rsidRPr="00613D27" w:rsidTr="00613D2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&quot;Times" w:eastAsia="宋体" w:hAnsi="&quot;Times" w:cs="Arial"/>
                      <w:b/>
                      <w:bCs/>
                      <w:kern w:val="0"/>
                      <w:sz w:val="18"/>
                      <w:szCs w:val="18"/>
                    </w:rPr>
                    <w:t>需求量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&quot;Times" w:eastAsia="宋体" w:hAnsi="&quot;Times" w:cs="Arial"/>
                      <w:b/>
                      <w:bCs/>
                      <w:kern w:val="0"/>
                      <w:sz w:val="18"/>
                      <w:szCs w:val="18"/>
                    </w:rPr>
                    <w:t>需求专业</w:t>
                  </w:r>
                </w:p>
              </w:tc>
            </w:tr>
            <w:tr w:rsidR="00613D27" w:rsidRPr="00613D27" w:rsidTr="00613D2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☆☆☆☆☆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产业经济学、区域经济学、技术经济学、</w:t>
                  </w:r>
                  <w:r w:rsidRPr="00613D2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613D27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国民经济学、城市规划、人文地理</w:t>
                  </w:r>
                </w:p>
              </w:tc>
            </w:tr>
            <w:tr w:rsidR="00613D27" w:rsidRPr="00613D27" w:rsidTr="00613D2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☆☆☆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企业管理、人力资源管理、市场营销、科技管理</w:t>
                  </w:r>
                </w:p>
              </w:tc>
            </w:tr>
            <w:tr w:rsidR="00613D27" w:rsidRPr="00613D27" w:rsidTr="00613D2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☆☆☆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档案学、情报学、管理信息系统、计算机软件开发</w:t>
                  </w:r>
                </w:p>
              </w:tc>
            </w:tr>
            <w:tr w:rsidR="00613D27" w:rsidRPr="00613D27" w:rsidTr="00613D2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☆☆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13D27" w:rsidRPr="00613D27" w:rsidRDefault="00613D27" w:rsidP="00613D2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13D27">
                    <w:rPr>
                      <w:rFonts w:ascii="&quot;宋体&quot;" w:eastAsia="&quot;宋体&quot;" w:hAnsi="Arial" w:cs="Arial"/>
                      <w:kern w:val="0"/>
                      <w:sz w:val="18"/>
                      <w:szCs w:val="18"/>
                    </w:rPr>
                    <w:t>环境工程景观学、公共关系学</w:t>
                  </w:r>
                </w:p>
              </w:tc>
            </w:tr>
          </w:tbl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我们的政策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薪</w:t>
            </w:r>
            <w:r w:rsidRPr="00613D27">
              <w:rPr>
                <w:rFonts w:ascii="&quot;Times" w:eastAsia="宋体" w:hAnsi="&quot;Times" w:cs="Arial"/>
                <w:b/>
                <w:bCs/>
                <w:kern w:val="0"/>
                <w:sz w:val="18"/>
                <w:szCs w:val="18"/>
              </w:rPr>
              <w:t xml:space="preserve">   </w:t>
            </w:r>
            <w:r w:rsidRPr="00613D2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酬：</w:t>
            </w:r>
            <w:r w:rsidRPr="00613D27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12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月薪</w:t>
            </w:r>
            <w:r w:rsidRPr="00613D27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+4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季度奖金</w:t>
            </w:r>
            <w:r w:rsidRPr="00613D27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+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年终奖金，工作能力突出者会得到更多的晋升、调薪的机会；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福</w:t>
            </w: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  </w:t>
            </w: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 xml:space="preserve"> 利：</w:t>
            </w: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社会保险、住房公积金、餐饮补助、出差补贴、带薪年假等、北京工作居住证、人才引进、健康体检、喜庆贺金、活动经费等；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Times" w:eastAsia="宋体" w:hAnsi="&quot;Times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lastRenderedPageBreak/>
              <w:t>投递方式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符合条件的同学直接将简历投递至：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hyperlink r:id="rId5" w:history="1">
              <w:r w:rsidRPr="00613D27">
                <w:rPr>
                  <w:rFonts w:ascii="&quot;宋体&quot;" w:eastAsia="&quot;宋体&quot;" w:hAnsi="Arial" w:cs="Arial"/>
                  <w:color w:val="0000FF"/>
                  <w:kern w:val="0"/>
                  <w:sz w:val="18"/>
                  <w:szCs w:val="18"/>
                </w:rPr>
                <w:t>http://www.gei.com.cn/control/applyPositionNew?jobId=2224715161b99810680ea5ff0dd8a36c</w:t>
              </w:r>
            </w:hyperlink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咨询方式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Tel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010-82000972 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Q </w:t>
            </w:r>
            <w:proofErr w:type="spellStart"/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Q</w:t>
            </w:r>
            <w:proofErr w:type="spellEnd"/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2691294739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新浪微博：长城战略咨询招聘（</w:t>
            </w:r>
            <w:hyperlink r:id="rId6" w:history="1">
              <w:r w:rsidRPr="00613D27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http://weibo.com/u/2391820857</w:t>
              </w:r>
            </w:hyperlink>
            <w:r w:rsidRPr="00613D27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b/>
                <w:bCs/>
                <w:kern w:val="0"/>
                <w:sz w:val="18"/>
                <w:szCs w:val="18"/>
              </w:rPr>
              <w:t>面试程序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第一轮：笔试，逻辑题、工作分析、翻译（以邮件的方式通知）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第二轮：小组讨论（以邮件的方式通知）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第三轮：一对一面谈 （以电话的方式通知）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 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欢迎以下良好合作院校的同学踊跃加盟长城战略咨询：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北京大学、清华大学、中国人民大学、北京师范大学、北京交通大学、北京科技大学、北京工商大学、北京航天航空大学、首都经济贸易大学、中国科学院大学、南开大学、武汉大学、武汉理工大学、华中科技大学、中南财经政法大学、浙江大学、宁波大学、西安交通大学、西北大学、中山大学、暨南大学。</w:t>
            </w:r>
          </w:p>
          <w:p w:rsidR="00613D27" w:rsidRPr="00613D27" w:rsidRDefault="00613D27" w:rsidP="00613D2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13D27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 </w:t>
            </w:r>
          </w:p>
        </w:tc>
      </w:tr>
    </w:tbl>
    <w:p w:rsidR="00013D36" w:rsidRPr="00613D27" w:rsidRDefault="00013D36">
      <w:bookmarkStart w:id="0" w:name="_GoBack"/>
      <w:bookmarkEnd w:id="0"/>
    </w:p>
    <w:sectPr w:rsidR="00013D36" w:rsidRPr="0061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宋体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&quot;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C"/>
    <w:rsid w:val="00013D36"/>
    <w:rsid w:val="0001499C"/>
    <w:rsid w:val="006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D2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613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613D27"/>
  </w:style>
  <w:style w:type="paragraph" w:customStyle="1" w:styleId="msonormal0">
    <w:name w:val="&quot;msonormal&quot;"/>
    <w:basedOn w:val="a"/>
    <w:rsid w:val="00613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D2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613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613D27"/>
  </w:style>
  <w:style w:type="paragraph" w:customStyle="1" w:styleId="msonormal0">
    <w:name w:val="&quot;msonormal&quot;"/>
    <w:basedOn w:val="a"/>
    <w:rsid w:val="00613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9365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1934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8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86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19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789b0d0141961269ab0129/__rpNCPJyxtPlugin0x1WAR0x1ncpJyxtPlugin0x1INSTANCE0x1846303345zIlx_action/one/__rpNCPJyxtPlugin0x1WAR0x1ncpJyxtPlugin0x1INSTANCE0x1846303345zIlx_form-submit/%22http:/weibo.com/u/2391820857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789b0d0141961269ab0129/__rpNCPJyxtPlugin0x1WAR0x1ncpJyxtPlugin0x1INSTANCE0x1846303345zIlx_action/one/__rpNCPJyxtPlugin0x1WAR0x1ncpJyxtPlugin0x1INSTANCE0x1846303345zIlx_form-submit/%22http:/www.gei.com.cn/control/applyPositionNew?jobId=2224715161b99810680ea5ff0dd8a36c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2013-10-20T04:48:00Z</dcterms:created>
  <dcterms:modified xsi:type="dcterms:W3CDTF">2013-10-20T04:48:00Z</dcterms:modified>
</cp:coreProperties>
</file>